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240" w:lineRule="auto"/>
        <w:ind w:left="0" w:right="0" w:firstLine="0"/>
        <w:jc w:val="both"/>
        <w:rPr>
          <w:rFonts w:hint="eastAsia" w:ascii="文星仿宋" w:hAnsi="文星仿宋" w:eastAsia="文星仿宋" w:cs="文星仿宋"/>
          <w:sz w:val="32"/>
          <w:szCs w:val="32"/>
        </w:rPr>
      </w:pPr>
      <w:r>
        <w:rPr>
          <w:rFonts w:hint="eastAsia" w:ascii="文星仿宋" w:hAnsi="文星仿宋" w:eastAsia="文星仿宋" w:cs="文星仿宋"/>
          <w:b w:val="0"/>
          <w:bCs w:val="0"/>
          <w:kern w:val="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240" w:lineRule="auto"/>
        <w:ind w:left="0" w:right="0" w:firstLine="0"/>
        <w:jc w:val="center"/>
        <w:rPr>
          <w:rFonts w:hint="eastAsia" w:ascii="文星标宋" w:hAnsi="文星标宋" w:eastAsia="文星标宋" w:cs="文星标宋"/>
          <w:b/>
          <w:bCs/>
          <w:sz w:val="36"/>
          <w:szCs w:val="36"/>
        </w:rPr>
      </w:pPr>
      <w:r>
        <w:rPr>
          <w:rFonts w:hint="eastAsia" w:ascii="文星标宋" w:hAnsi="文星标宋" w:eastAsia="文星标宋" w:cs="文星标宋"/>
          <w:b/>
          <w:bCs/>
          <w:kern w:val="2"/>
          <w:sz w:val="36"/>
          <w:szCs w:val="36"/>
          <w:lang w:val="en-US" w:eastAsia="zh-CN"/>
        </w:rPr>
        <w:t>2023</w:t>
      </w:r>
      <w:bookmarkStart w:id="0" w:name="_GoBack"/>
      <w:bookmarkEnd w:id="0"/>
      <w:r>
        <w:rPr>
          <w:rFonts w:hint="eastAsia" w:ascii="文星标宋" w:hAnsi="文星标宋" w:eastAsia="文星标宋" w:cs="文星标宋"/>
          <w:b/>
          <w:bCs/>
          <w:kern w:val="2"/>
          <w:sz w:val="36"/>
          <w:szCs w:val="36"/>
          <w:lang w:val="en-US" w:eastAsia="zh-CN"/>
        </w:rPr>
        <w:t>年清城区科技计划项目申报指南建议表</w:t>
      </w: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240" w:lineRule="exact"/>
        <w:ind w:left="0" w:right="0" w:firstLine="0"/>
        <w:jc w:val="center"/>
        <w:rPr>
          <w:rFonts w:hint="eastAsia" w:ascii="文星标宋" w:hAnsi="文星标宋" w:eastAsia="文星标宋" w:cs="文星标宋"/>
          <w:sz w:val="36"/>
          <w:szCs w:val="36"/>
        </w:rPr>
      </w:pP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2520"/>
        <w:gridCol w:w="1605"/>
        <w:gridCol w:w="2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建议单位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（盖章）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项目所属领域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经费预算</w:t>
            </w:r>
          </w:p>
        </w:tc>
        <w:tc>
          <w:tcPr>
            <w:tcW w:w="2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实施内容（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字以内）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3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预期目标（限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字以内）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320" w:lineRule="exact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建议理由与依据（限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 w:ascii="Times New Roman" w:hAnsi="宋体" w:eastAsia="宋体" w:cs="宋体"/>
                <w:b w:val="0"/>
                <w:bCs/>
                <w:kern w:val="2"/>
                <w:sz w:val="28"/>
                <w:szCs w:val="28"/>
                <w:lang w:val="en-US" w:eastAsia="zh-CN"/>
              </w:rPr>
              <w:t>字以内）</w:t>
            </w:r>
          </w:p>
        </w:tc>
        <w:tc>
          <w:tcPr>
            <w:tcW w:w="6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 w:line="240" w:lineRule="auto"/>
              <w:ind w:left="0" w:right="0" w:firstLine="0"/>
              <w:jc w:val="both"/>
              <w:rPr>
                <w:rFonts w:hint="default" w:ascii="Times New Roman" w:hAnsi="Times New Roman" w:eastAsia="宋体" w:cs="Times New Roman"/>
                <w:b w:val="0"/>
                <w:bCs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仿宋">
    <w:altName w:val="仿宋"/>
    <w:panose1 w:val="02010609000101010101"/>
    <w:charset w:val="86"/>
    <w:family w:val="auto"/>
    <w:pitch w:val="default"/>
    <w:sig w:usb0="00000000" w:usb1="00000000" w:usb2="00000010" w:usb3="00000000" w:csb0="00040000" w:csb1="00000000"/>
  </w:font>
  <w:font w:name="文星标宋">
    <w:altName w:val="微软雅黑"/>
    <w:panose1 w:val="0201060900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F12B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2020-01-09T09:53:00Z</dcterms:created>
  <dc:creator>Lenovo181227</dc:creator>
  <cp:lastModifiedBy>40101</cp:lastModifiedBy>
  <dcterms:modified xsi:type="dcterms:W3CDTF">2023-05-05T09:10:35Z</dcterms:modified>
  <dc:title>40101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